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 xml:space="preserve">NỘI DUNG KIẾN THỨC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BỘ MÔN TOÁN</w:t>
      </w:r>
    </w:p>
    <w:p>
      <w:pPr>
        <w:spacing w:after="0" w:line="240" w:lineRule="auto"/>
        <w:ind w:firstLine="567"/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</w:rPr>
        <w:t xml:space="preserve">KHỐI LỚP </w:t>
      </w: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  <w:t>7</w:t>
      </w:r>
      <w:r>
        <w:rPr>
          <w:rFonts w:hint="default" w:ascii="Times New Roman" w:hAnsi="Times New Roman" w:cs="Times New Roman"/>
          <w:b/>
          <w:bCs/>
          <w:color w:val="FF0000"/>
          <w:sz w:val="28"/>
          <w:szCs w:val="28"/>
        </w:rPr>
        <w:t xml:space="preserve"> – NĂM HỌC 2021-2022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Tuần 0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4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: từ ngày 2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7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 xml:space="preserve">/9 đến ngày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02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/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10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 xml:space="preserve">/2021 - Nộp bài trước 17g ngày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02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/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en-US"/>
        </w:rPr>
        <w:t>10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/2021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b/>
          <w:color w:val="FF0000"/>
          <w:sz w:val="28"/>
          <w:szCs w:val="28"/>
          <w:lang w:eastAsia="vi-VN"/>
        </w:rPr>
      </w:pPr>
      <w:r>
        <w:rPr>
          <w:rFonts w:hint="default" w:ascii="Times New Roman" w:hAnsi="Times New Roman" w:eastAsia="Times New Roman" w:cs="Times New Roman"/>
          <w:b/>
          <w:color w:val="FF0000"/>
          <w:sz w:val="28"/>
          <w:szCs w:val="28"/>
          <w:highlight w:val="yellow"/>
          <w:lang w:eastAsia="vi-VN"/>
        </w:rPr>
        <w:t xml:space="preserve">* LƯU Ý: </w:t>
      </w:r>
    </w:p>
    <w:p>
      <w:pPr>
        <w:pStyle w:val="20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Học sinh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học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 xml:space="preserve">trực tuyến trên Google Meet theo TKB; xem lại bài dạy và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làm bài trên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</w:rPr>
        <w:t>K12Online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: để được giáo viên hướng dẫn cụ thể, kịp thời những khó khăn, vướng mắc trong quá trình học, được trao đổi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thảo luận bài cùng bạn trong lớp và được ghi nhận quá trình học tập chi tiết. </w:t>
      </w:r>
    </w:p>
    <w:p>
      <w:pPr>
        <w:pStyle w:val="20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>Trừ những trường hợp học sinh đặc biệt khó khăn không thể 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ham gia học trên 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Google meet và K12Online 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có lỗi không thể thực hiện học (sau khi đã báo GVCN) thì học bài đăng tải trên Cổng công nghệ thông tin của nhà trường: thực hiện học, làm bài, nộp bài theo hướng dẫn </w:t>
      </w:r>
      <w:r>
        <w:rPr>
          <w:rFonts w:hint="default" w:ascii="Times New Roman" w:hAnsi="Times New Roman" w:cs="Times New Roman"/>
          <w:sz w:val="28"/>
          <w:szCs w:val="28"/>
        </w:rPr>
        <w:t>của giáo viên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vi-VN"/>
        </w:rPr>
        <w:t xml:space="preserve">PHẦN I: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 xml:space="preserve">ĐẠI SỐ 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  <w:t>LŨY THỪA CỦA MỘT SỐ HỮU TỈ (tiếp theo)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  <w:t>Luyện tập: LŨY THỪA CỦA MỘT SỐ HỮU TỈ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vi-VN"/>
        </w:rPr>
        <w:t xml:space="preserve">PHẦN II: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 xml:space="preserve">HÌNH HỌC 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</w:rPr>
        <w:t>TIÊN ĐỀ Ơ-CLIT VỀ ĐƯỜNG THẲNG SONG SONG.</w:t>
      </w:r>
    </w:p>
    <w:p>
      <w:pPr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</w:rPr>
        <w:t>Luyện tập: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</w:rPr>
        <w:t>TIÊN ĐỀ Ơ-CLIT VỀ ĐƯỜNG THẲNG SONG SONG.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tbl>
      <w:tblPr>
        <w:tblStyle w:val="16"/>
        <w:tblW w:w="110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4"/>
        <w:gridCol w:w="4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6494" w:type="dxa"/>
            <w:shd w:val="clear" w:color="auto" w:fill="auto"/>
          </w:tcPr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0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Nội dung học sinh ghi chép và cần làm</w:t>
            </w:r>
          </w:p>
          <w:p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0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(Theo sự hướng dẫn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 xml:space="preserve">của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giáo viên)</w:t>
            </w:r>
          </w:p>
        </w:tc>
        <w:tc>
          <w:tcPr>
            <w:tcW w:w="458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94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PHẦN I: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>ĐẠI SỐ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LŨY THỪA CỦA MỘT SỐ HỮU TỈ (tiếp theo)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1.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Luỹ thừa của một tích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Tính và so sánh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lang w:val="nl-NL"/>
              </w:rPr>
              <w:object>
                <v:shape id="_x0000_i1025" o:spt="75" type="#_x0000_t75" style="height:18.75pt;width:90.75pt;" o:ole="t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;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lang w:val="nl-NL"/>
              </w:rPr>
              <w:object>
                <v:shape id="_x0000_i1026" o:spt="75" type="#_x0000_t75" style="height:16.5pt;width:92.25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              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lang w:val="nl-NL"/>
              </w:rPr>
              <w:object>
                <v:shape id="_x0000_i1027" o:spt="75" type="#_x0000_t75" style="height:18.75pt;width:80.2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9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Tương tự ta có:               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28" o:spt="75" alt="" type="#_x0000_t75" style="height:36.75pt;width:104.25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8" r:id="rId11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>Tổng quát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:       </w:t>
            </w:r>
            <w:r>
              <w:rPr>
                <w:rFonts w:hint="default" w:ascii="Times New Roman" w:hAnsi="Times New Roman" w:cs="Times New Roman"/>
                <w:b/>
                <w:position w:val="-10"/>
                <w:sz w:val="28"/>
                <w:szCs w:val="28"/>
                <w:highlight w:val="cyan"/>
                <w:lang w:val="nl-NL"/>
              </w:rPr>
              <w:object>
                <v:shape id="_x0000_i1064" o:spt="75" alt="" type="#_x0000_t75" style="height:18.75pt;width:70.5pt;" o:ole="t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3" ShapeID="_x0000_i1064" DrawAspect="Content" ObjectID="_1468075729" r:id="rId13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Tính: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30" o:spt="75" type="#_x0000_t75" style="height:36.75pt;width:127.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3" ShapeID="_x0000_i1030" DrawAspect="Content" ObjectID="_1468075730" r:id="rId15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fr-FR" w:eastAsia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lang w:val="nl-NL"/>
              </w:rPr>
              <w:object>
                <v:shape id="_x0000_i1031" o:spt="75" type="#_x0000_t75" style="height:18.75pt;width:157.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Equation.3" ShapeID="_x0000_i1031" DrawAspect="Content" ObjectID="_1468075731" r:id="rId1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2.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Luỹ thừa của một thương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?3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Tính và so sánh: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position w:val="-68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hint="default" w:ascii="Times New Roman" w:hAnsi="Times New Roman" w:cs="Times New Roman"/>
                <w:position w:val="-68"/>
                <w:sz w:val="28"/>
                <w:szCs w:val="28"/>
                <w:lang w:val="nl-NL"/>
              </w:rPr>
              <w:object>
                <v:shape id="_x0000_i1032" o:spt="75" alt="" type="#_x0000_t75" style="height:74.25pt;width:117pt;" o:ole="t" filled="f" o:preferrelative="t" stroked="f" coordsize="21600,21600">
                  <v:path/>
                  <v:fill on="f" focussize="0,0"/>
                  <v:stroke on="f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3" ShapeID="_x0000_i1032" DrawAspect="Content" ObjectID="_1468075732" r:id="rId19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>Tổng quát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position w:val="-30"/>
                <w:sz w:val="28"/>
                <w:szCs w:val="28"/>
                <w:highlight w:val="cyan"/>
                <w:lang w:val="nl-NL"/>
              </w:rPr>
              <w:object>
                <v:shape id="_x0000_i1033" o:spt="75" type="#_x0000_t75" style="height:39pt;width:58.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3" ShapeID="_x0000_i1033" DrawAspect="Content" ObjectID="_1468075733" r:id="rId21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cyan"/>
                <w:lang w:val="nl-NL"/>
              </w:rPr>
              <w:t xml:space="preserve">  (với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highlight w:val="cyan"/>
                <w:lang w:val="nl-NL"/>
              </w:rPr>
              <w:object>
                <v:shape id="_x0000_i1034" o:spt="75" type="#_x0000_t75" style="height:16.5pt;width:28.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3" ShapeID="_x0000_i1034" DrawAspect="Content" ObjectID="_1468075734" r:id="rId2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cyan"/>
                <w:lang w:val="nl-NL"/>
              </w:rPr>
              <w:t>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?4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Tính: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106"/>
                <w:sz w:val="28"/>
                <w:szCs w:val="28"/>
                <w:lang w:val="nl-NL"/>
              </w:rPr>
              <w:object>
                <v:shape id="_x0000_i1035" o:spt="75" type="#_x0000_t75" style="height:114pt;width:168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25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35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(SGK-22)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cyan"/>
                <w:lang w:val="nl-NL"/>
              </w:rPr>
              <w:t xml:space="preserve">Với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highlight w:val="cyan"/>
                <w:lang w:val="nl-NL"/>
              </w:rPr>
              <w:object>
                <v:shape id="_x0000_i1036" o:spt="75" type="#_x0000_t75" style="height:16.5pt;width:63.7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6" r:id="rId2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cyan"/>
                <w:lang w:val="nl-NL"/>
              </w:rPr>
              <w:t xml:space="preserve"> ta có tính chất: Nếu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highlight w:val="cyan"/>
                <w:lang w:val="nl-NL"/>
              </w:rPr>
              <w:object>
                <v:shape id="_x0000_i1037" o:spt="75" type="#_x0000_t75" style="height:16.5pt;width:42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3" ShapeID="_x0000_i1037" DrawAspect="Content" ObjectID="_1468075737" r:id="rId2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highlight w:val="cyan"/>
                <w:lang w:val="nl-NL"/>
              </w:rPr>
              <w:t xml:space="preserve"> thì m = n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7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00B0F0"/>
                <w:sz w:val="28"/>
                <w:szCs w:val="28"/>
              </w:rPr>
              <w:t>https://www.youtube.com/watch?v=Eap5J-hTdVQ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35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(SGK-22)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38" o:spt="75" type="#_x0000_t75" style="height:36.75pt;width:138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3" ShapeID="_x0000_i1038" DrawAspect="Content" ObjectID="_1468075738" r:id="rId31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                 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lang w:val="nl-NL"/>
              </w:rPr>
              <w:object>
                <v:shape id="_x0000_i1039" o:spt="75" type="#_x0000_t75" style="height:13.5pt;width:4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3" ShapeID="_x0000_i1039" DrawAspect="Content" ObjectID="_1468075739" r:id="rId33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40" o:spt="75" type="#_x0000_t75" style="height:36.75pt;width:140.25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3" ShapeID="_x0000_i1040" DrawAspect="Content" ObjectID="_1468075740" r:id="rId35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                  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lang w:val="nl-NL"/>
              </w:rPr>
              <w:object>
                <v:shape id="_x0000_i1041" o:spt="75" type="#_x0000_t75" style="height:13.5pt;width:43.5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3" ShapeID="_x0000_i1041" DrawAspect="Content" ObjectID="_1468075741" r:id="rId3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94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highlight w:val="cyan"/>
              </w:rPr>
              <w:t>Luyện tập: LŨY THỪA CỦA MỘT SỐ HỮU TỈ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*Dạng 1: Tính GTBT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40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 xml:space="preserve">(SGK-23): </w:t>
            </w:r>
            <w:r>
              <w:rPr>
                <w:rFonts w:hint="default" w:ascii="Times New Roman" w:hAnsi="Times New Roman" w:cs="Times New Roman"/>
                <w:b/>
                <w:i/>
                <w:sz w:val="28"/>
                <w:szCs w:val="28"/>
                <w:lang w:val="nl-NL"/>
              </w:rPr>
              <w:t>Tính: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a)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object>
                <v:shape id="_x0000_i1042" o:spt="75" type="#_x0000_t75" style="height:37.5pt;width:45.7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3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c)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  <w:object>
                <v:shape id="_x0000_i1043" o:spt="75" type="#_x0000_t75" style="height:33pt;width:34.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1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d)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object>
                <v:shape id="_x0000_i1044" o:spt="75" type="#_x0000_t75" style="height:37.5pt;width:75.75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41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(SGK-23): Tính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drawing>
                <wp:inline distT="0" distB="0" distL="0" distR="0">
                  <wp:extent cx="1447800" cy="4667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object>
                <v:shape id="_x0000_i1045" o:spt="75" type="#_x0000_t75" style="height:37.5pt;width:57.7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6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*</w:t>
            </w: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Dạng 2: Viết biểu thức dưới dạng các dạng của luỹ thừa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 xml:space="preserve">Bài 45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(SBT-15)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4"/>
                <w:sz w:val="28"/>
                <w:szCs w:val="28"/>
              </w:rPr>
              <w:object>
                <v:shape id="_x0000_i1046" o:spt="75" type="#_x0000_t75" style="height:30.75pt;width:51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8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b)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object>
                <v:shape id="_x0000_i1047" o:spt="75" type="#_x0000_t75" style="height:33.75pt;width:68.2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0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Bài ở nhà: 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Đại số: Làm bài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37(a, b, c), 39, 42 (SGK/22,23); bài 51, 52(SBT/17)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023995" cy="1664970"/>
                  <wp:effectExtent l="0" t="0" r="1905" b="114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Hình học: Làm bài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37, 38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(SGK/95)</w:t>
            </w:r>
          </w:p>
        </w:tc>
        <w:tc>
          <w:tcPr>
            <w:tcW w:w="4587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*Dạng 1: Tính GTBT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40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 xml:space="preserve">(SGK-23): </w:t>
            </w:r>
            <w:r>
              <w:rPr>
                <w:rFonts w:hint="default" w:ascii="Times New Roman" w:hAnsi="Times New Roman" w:cs="Times New Roman"/>
                <w:b/>
                <w:i/>
                <w:sz w:val="28"/>
                <w:szCs w:val="28"/>
                <w:lang w:val="nl-NL"/>
              </w:rPr>
              <w:t>Tính: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48" o:spt="75" type="#_x0000_t75" style="height:36.75pt;width:177.7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3" ShapeID="_x0000_i1048" DrawAspect="Content" ObjectID="_1468075748" r:id="rId53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30"/>
                <w:sz w:val="28"/>
                <w:szCs w:val="28"/>
                <w:lang w:val="nl-NL"/>
              </w:rPr>
              <w:object>
                <v:shape id="_x0000_i1049" o:spt="75" type="#_x0000_t75" style="height:36.75pt;width:153.7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3" ShapeID="_x0000_i1049" DrawAspect="Content" ObjectID="_1468075749" r:id="rId55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d)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50" o:spt="75" type="#_x0000_t75" style="height:36.75pt;width:156.75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3" ShapeID="_x0000_i1050" DrawAspect="Content" ObjectID="_1468075750" r:id="rId5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90"/>
                <w:sz w:val="28"/>
                <w:szCs w:val="28"/>
                <w:lang w:val="nl-NL"/>
              </w:rPr>
              <w:object>
                <v:shape id="_x0000_i1051" o:spt="75" type="#_x0000_t75" style="height:102pt;width:191.2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3" ShapeID="_x0000_i1051" DrawAspect="Content" ObjectID="_1468075751" r:id="rId59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88"/>
                <w:sz w:val="28"/>
                <w:szCs w:val="28"/>
                <w:lang w:val="nl-NL"/>
              </w:rPr>
              <w:object>
                <v:shape id="_x0000_i1052" o:spt="75" type="#_x0000_t75" style="height:99pt;width:183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3" ShapeID="_x0000_i1052" DrawAspect="Content" ObjectID="_1468075752" r:id="rId61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41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(SGK-23): Tính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</w:rPr>
              <w:drawing>
                <wp:inline distT="0" distB="0" distL="0" distR="0">
                  <wp:extent cx="1447800" cy="4667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hint="default" w:ascii="Times New Roman" w:hAnsi="Times New Roman" w:cs="Times New Roman"/>
                <w:position w:val="-68"/>
                <w:sz w:val="28"/>
                <w:szCs w:val="28"/>
                <w:lang w:val="nl-NL"/>
              </w:rPr>
              <w:object>
                <v:shape id="_x0000_i1053" o:spt="75" type="#_x0000_t75" style="height:74.25pt;width:150pt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3" ShapeID="_x0000_i1053" DrawAspect="Content" ObjectID="_1468075753" r:id="rId63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54" o:spt="75" type="#_x0000_t75" style="height:36.75pt;width:138.75pt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  <o:OLEObject Type="Embed" ProgID="Equation.3" ShapeID="_x0000_i1054" DrawAspect="Content" ObjectID="_1468075754" r:id="rId65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position w:val="-46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46"/>
                <w:sz w:val="28"/>
                <w:szCs w:val="28"/>
                <w:lang w:val="nl-NL"/>
              </w:rPr>
              <w:object>
                <v:shape id="_x0000_i1055" o:spt="75" type="#_x0000_t75" style="height:51.75pt;width:160.5pt;" o:ole="t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  <o:OLEObject Type="Embed" ProgID="Equation.3" ShapeID="_x0000_i1055" DrawAspect="Content" ObjectID="_1468075755" r:id="rId6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*</w:t>
            </w: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i/>
                <w:sz w:val="28"/>
                <w:szCs w:val="28"/>
                <w:lang w:val="nl-NL"/>
              </w:rPr>
              <w:t>Dạng 2: Viết biểu thức dưới dạng các dạng của luỹ thừa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 xml:space="preserve">Bài 45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(SBT-15)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24"/>
                <w:sz w:val="28"/>
                <w:szCs w:val="28"/>
                <w:lang w:val="nl-NL"/>
              </w:rPr>
              <w:object>
                <v:shape id="_x0000_i1056" o:spt="75" type="#_x0000_t75" style="height:31.5pt;width:144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3" ShapeID="_x0000_i1056" DrawAspect="Content" ObjectID="_1468075756" r:id="rId69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28"/>
                <w:sz w:val="28"/>
                <w:szCs w:val="28"/>
                <w:lang w:val="nl-NL"/>
              </w:rPr>
              <w:object>
                <v:shape id="_x0000_i1057" o:spt="75" type="#_x0000_t75" style="height:33.75pt;width:155.25pt;" o:ole="t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  <o:OLEObject Type="Embed" ProgID="Equation.3" ShapeID="_x0000_i1057" DrawAspect="Content" ObjectID="_1468075757" r:id="rId71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hint="default" w:ascii="Times New Roman" w:hAnsi="Times New Roman" w:cs="Times New Roman"/>
                <w:position w:val="-24"/>
                <w:sz w:val="28"/>
                <w:szCs w:val="28"/>
                <w:lang w:val="nl-NL"/>
              </w:rPr>
              <w:object>
                <v:shape id="_x0000_i1058" o:spt="75" type="#_x0000_t75" style="height:31.5pt;width:96pt;" o:ole="t" filled="f" o:preferrelative="t" stroked="f" coordsize="21600,21600">
                  <v:path/>
                  <v:fill on="f" focussize="0,0"/>
                  <v:stroke on="f" joinstyle="miter"/>
                  <v:imagedata r:id="rId74" o:title=""/>
                  <o:lock v:ext="edit" aspectratio="t"/>
                  <w10:wrap type="none"/>
                  <w10:anchorlock/>
                </v:shape>
                <o:OLEObject Type="Embed" ProgID="Equation.3" ShapeID="_x0000_i1058" DrawAspect="Content" ObjectID="_1468075758" r:id="rId73">
                  <o:LockedField>false</o:LockedField>
                </o:OLEObject>
              </w:objec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HD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 xml:space="preserve">Bài 39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>(SGK-23)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  Cho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lang w:val="nl-NL"/>
              </w:rPr>
              <w:object>
                <v:shape id="_x0000_i1059" o:spt="75" type="#_x0000_t75" style="height:16.5pt;width:60.75pt;" o:ole="t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  <o:OLEObject Type="Embed" ProgID="Equation.3" ShapeID="_x0000_i1059" DrawAspect="Content" ObjectID="_1468075759" r:id="rId75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lang w:val="nl-NL"/>
              </w:rPr>
              <w:object>
                <v:shape id="_x0000_i1060" o:spt="75" type="#_x0000_t75" style="height:16.5pt;width:55.5pt;" o:ole="t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  <o:OLEObject Type="Embed" ProgID="Equation.3" ShapeID="_x0000_i1060" DrawAspect="Content" ObjectID="_1468075760" r:id="rId77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  <w:lang w:val="nl-NL"/>
              </w:rPr>
              <w:object>
                <v:shape id="_x0000_i1061" o:spt="75" type="#_x0000_t75" style="height:21pt;width:54pt;" o:ole="t" filled="f" o:preferrelative="t" stroked="f" coordsize="21600,21600">
                  <v:path/>
                  <v:fill on="f" focussize="0,0"/>
                  <v:stroke on="f" joinstyle="miter"/>
                  <v:imagedata r:id="rId80" o:title=""/>
                  <o:lock v:ext="edit" aspectratio="t"/>
                  <w10:wrap type="none"/>
                  <w10:anchorlock/>
                </v:shape>
                <o:OLEObject Type="Embed" ProgID="Equation.3" ShapeID="_x0000_i1061" DrawAspect="Content" ObjectID="_1468075761" r:id="rId79">
                  <o:LockedField>false</o:LockedField>
                </o:OLEObject>
              </w:objec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  <w:lang w:val="nl-NL"/>
              </w:rPr>
              <w:object>
                <v:shape id="_x0000_i1062" o:spt="75" type="#_x0000_t75" style="height:16.5pt;width:65.25pt;" o:ole="t" filled="f" o:preferrelative="t" stroked="f" coordsize="21600,21600">
                  <v:path/>
                  <v:fill on="f" focussize="0,0"/>
                  <v:stroke on="f" joinstyle="miter"/>
                  <v:imagedata r:id="rId82" o:title=""/>
                  <o:lock v:ext="edit" aspectratio="t"/>
                  <w10:wrap type="none"/>
                  <w10:anchorlock/>
                </v:shape>
                <o:OLEObject Type="Embed" ProgID="Equation.3" ShapeID="_x0000_i1062" DrawAspect="Content" ObjectID="_1468075762" r:id="rId8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94" w:type="dxa"/>
            <w:shd w:val="clear" w:color="auto" w:fill="auto"/>
          </w:tcPr>
          <w:p>
            <w:pPr>
              <w:pStyle w:val="5"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PHẦN II: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>HÌNH HỌC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highlight w:val="cyan"/>
              </w:rPr>
              <w:t xml:space="preserve">TIÊN ĐỀ Ơ-CLIT VỀ ĐƯỜNG THẲNG SONG SONG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i/>
                <w:sz w:val="28"/>
                <w:szCs w:val="28"/>
                <w:u w:val="single"/>
              </w:rPr>
              <w:t>Tiên đề Ơclit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38300" cy="9334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</w:rPr>
              <w:drawing>
                <wp:inline distT="0" distB="0" distL="0" distR="0">
                  <wp:extent cx="428625" cy="1809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pt-BR"/>
              </w:rPr>
              <w:t>, b đi qua M và b// a là duy nhất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  <w:t>*Tiên đề Ơ-clit: Qua một điểm ở ngoài một đường thẳng chỉ có một đường thẳng song song với đường thẳng đó.</w:t>
            </w:r>
            <w:r>
              <w:rPr>
                <w:rFonts w:hint="default" w:ascii="Times New Roman" w:hAnsi="Times New Roman" w:cs="Times New Roman"/>
                <w:i/>
                <w:sz w:val="28"/>
                <w:szCs w:val="28"/>
              </w:rPr>
              <w:t xml:space="preserve">  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Tính chất 2 đt song song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76400" cy="1028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position w:val="-54"/>
                <w:sz w:val="28"/>
                <w:szCs w:val="28"/>
              </w:rPr>
              <w:object>
                <v:shape id="_x0000_i1063" o:spt="75" type="#_x0000_t75" style="height:63pt;width:158.25pt;" o:ole="t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86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  <w:t>*Tính chất: Nếu một đường thẳng cắt hai đường thẳng song song thì: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  <w:t>a) Hai góc so le trong bằng nhau.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  <w:t>b) Hai góc đồng vị bằng nhau.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  <w:highlight w:val="cyan"/>
              </w:rPr>
              <w:t>c) Hai góc trong cùng phía bù nhau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Bài 34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(SGK-94)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</w:rPr>
              <w:t>(Các em xem đề bài trong SGK hoặc phía cuối của file này nhé)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FF0000"/>
                <w:sz w:val="28"/>
                <w:szCs w:val="28"/>
                <w:lang w:val="fr-FR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4587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instrText xml:space="preserve"> HYPERLINK "https://www.youtube.com/watch?v=Enxs5ttHsNs"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Style w:val="13"/>
                <w:rFonts w:hint="default" w:ascii="Times New Roman" w:hAnsi="Times New Roman" w:cs="Times New Roman"/>
                <w:b/>
                <w:color w:val="00B0F0"/>
                <w:sz w:val="28"/>
                <w:szCs w:val="28"/>
                <w:u w:val="none"/>
              </w:rPr>
              <w:t>https://www.youtube.com/watch?v=Enxs5ttHsNs</w:t>
            </w:r>
            <w:r>
              <w:rPr>
                <w:rStyle w:val="13"/>
                <w:rFonts w:hint="default" w:ascii="Times New Roman" w:hAnsi="Times New Roman" w:cs="Times New Roman"/>
                <w:b/>
                <w:color w:val="00B0F0"/>
                <w:sz w:val="28"/>
                <w:szCs w:val="28"/>
                <w:u w:val="none"/>
              </w:rPr>
              <w:fldChar w:fldCharType="end"/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Bài 34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(SGK-94) Cho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923925" cy="2381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71650" cy="9239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fr-FR"/>
              </w:rPr>
              <w:t xml:space="preserve">a)Ta có: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fr-FR"/>
              </w:rPr>
              <w:t xml:space="preserve"> (cặp góc so le trong)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b) Ta có: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52"/>
                <w:sz w:val="28"/>
                <w:szCs w:val="28"/>
              </w:rPr>
              <w:drawing>
                <wp:inline distT="0" distB="0" distL="0" distR="0">
                  <wp:extent cx="1638300" cy="7715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Mà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952500" cy="2381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(đồng vị)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952500" cy="23812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(so le trong)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94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highlight w:val="cyan"/>
              </w:rPr>
              <w:t>Luyện tập:</w:t>
            </w:r>
            <w: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highlight w:val="cyan"/>
                <w:lang w:val="vi-VN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highlight w:val="cyan"/>
              </w:rPr>
              <w:t>TIÊN ĐỀ Ơ-CLIT VỀ ĐƯỜNG THẲNG SONG SONG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35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(SGK-94)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</w:rPr>
              <w:t>(Các em xem đề bài trong SGK hoặc phía cuối của file này nhé)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36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(SGK-94)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i/>
                <w:sz w:val="28"/>
                <w:szCs w:val="28"/>
              </w:rPr>
              <w:t>(Các em xem đề bài trong SGK hoặc phía cuối của file này nhé)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29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(SBT-108)</w:t>
            </w:r>
          </w:p>
          <w:p>
            <w:pPr>
              <w:spacing w:after="0" w:line="240" w:lineRule="auto"/>
              <w:ind w:hanging="90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-4920615</wp:posOffset>
                  </wp:positionV>
                  <wp:extent cx="4118610" cy="2644775"/>
                  <wp:effectExtent l="0" t="0" r="8890" b="9525"/>
                  <wp:wrapTopAndBottom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610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7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35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(SGK-94)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90675" cy="1314450"/>
                  <wp:effectExtent l="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36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(SGK-94)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38300" cy="112395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a) </w:t>
            </w:r>
            <w:r>
              <w:rPr>
                <w:rFonts w:hint="default" w:ascii="Times New Roman" w:hAnsi="Times New Roman" w:cs="Times New Roman"/>
                <w:position w:val="-12"/>
                <w:sz w:val="28"/>
                <w:szCs w:val="28"/>
              </w:rPr>
              <w:drawing>
                <wp:inline distT="0" distB="0" distL="0" distR="0">
                  <wp:extent cx="495300" cy="257175"/>
                  <wp:effectExtent l="0" t="0" r="0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(2 góc so le trong)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514350" cy="238125"/>
                  <wp:effectExtent l="0" t="0" r="0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(cặp góc đồng vị)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12"/>
                <w:sz w:val="28"/>
                <w:szCs w:val="28"/>
              </w:rPr>
              <w:drawing>
                <wp:inline distT="0" distB="0" distL="0" distR="0">
                  <wp:extent cx="952500" cy="257175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(vì là cặp góc trong cùng phía)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d)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514350" cy="238125"/>
                  <wp:effectExtent l="0" t="0" r="0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Vì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514350" cy="238125"/>
                  <wp:effectExtent l="0" t="0" r="0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(2 góc đối đỉnh)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và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drawing>
                <wp:inline distT="0" distB="0" distL="0" distR="0">
                  <wp:extent cx="514350" cy="238125"/>
                  <wp:effectExtent l="0" t="0" r="0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(cặp góc đồng vị)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 xml:space="preserve">Bài 29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(SBT-108)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38300" cy="11239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Nếu c không cắt b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</w:rPr>
              <w:drawing>
                <wp:inline distT="0" distB="0" distL="0" distR="0">
                  <wp:extent cx="190500" cy="1524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c // b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Khi đó qua A ta vừa có a // b vừa có c // b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</w:rPr>
              <w:drawing>
                <wp:inline distT="0" distB="0" distL="0" distR="0">
                  <wp:extent cx="190500" cy="1524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trái với tiên đề Ơclit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Vậy nếu a // b và c cắt a thì c cắt b</w:t>
            </w:r>
          </w:p>
        </w:tc>
      </w:tr>
    </w:tbl>
    <w:p>
      <w:pPr>
        <w:spacing w:after="0" w:line="240" w:lineRule="auto"/>
        <w:ind w:left="720" w:right="-900"/>
        <w:rPr>
          <w:rFonts w:hint="default" w:ascii="Times New Roman" w:hAnsi="Times New Roman" w:cs="Times New Roman"/>
          <w:b/>
          <w:color w:val="002060"/>
          <w:sz w:val="28"/>
          <w:szCs w:val="28"/>
        </w:rPr>
      </w:pPr>
    </w:p>
    <w:p>
      <w:pPr>
        <w:pStyle w:val="20"/>
        <w:numPr>
          <w:ilvl w:val="0"/>
          <w:numId w:val="2"/>
        </w:numPr>
        <w:spacing w:after="0" w:line="240" w:lineRule="auto"/>
        <w:ind w:right="-900"/>
        <w:rPr>
          <w:rFonts w:hint="default"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2060"/>
          <w:sz w:val="28"/>
          <w:szCs w:val="28"/>
        </w:rPr>
        <w:t xml:space="preserve">Dặn 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vi-VN"/>
        </w:rPr>
        <w:t xml:space="preserve">dò: </w:t>
      </w:r>
      <w:r>
        <w:rPr>
          <w:rFonts w:hint="default" w:ascii="Times New Roman" w:hAnsi="Times New Roman" w:cs="Times New Roman"/>
          <w:b/>
          <w:i/>
          <w:color w:val="FF0000"/>
          <w:sz w:val="28"/>
          <w:szCs w:val="28"/>
        </w:rPr>
        <w:t>Các em ghi bài theo file bài học, làm bài theo hướng dẫn của GV</w:t>
      </w:r>
    </w:p>
    <w:p>
      <w:pPr>
        <w:pStyle w:val="20"/>
        <w:spacing w:after="0" w:line="240" w:lineRule="auto"/>
        <w:jc w:val="center"/>
        <w:rPr>
          <w:rFonts w:hint="default"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i/>
          <w:color w:val="FF0000"/>
          <w:sz w:val="28"/>
          <w:szCs w:val="28"/>
        </w:rPr>
        <w:t xml:space="preserve">Chúc </w:t>
      </w:r>
      <w:r>
        <w:rPr>
          <w:rFonts w:hint="default" w:ascii="Times New Roman" w:hAnsi="Times New Roman" w:cs="Times New Roman"/>
          <w:b/>
          <w:i/>
          <w:color w:val="FF0000"/>
          <w:sz w:val="28"/>
          <w:szCs w:val="28"/>
          <w:lang w:val="vi-VN"/>
        </w:rPr>
        <w:t>các em học tốt và nhớ giữ gìn sức</w:t>
      </w:r>
      <w:r>
        <w:rPr>
          <w:rFonts w:hint="default" w:ascii="Times New Roman" w:hAnsi="Times New Roman" w:cs="Times New Roman"/>
          <w:b/>
          <w:i/>
          <w:color w:val="FF0000"/>
          <w:sz w:val="28"/>
          <w:szCs w:val="28"/>
        </w:rPr>
        <w:t xml:space="preserve"> khỏe</w:t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br w:type="page"/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</w:rPr>
        <w:t>SÁCH GIÁO KHOA</w:t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615430" cy="903795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957695" cy="8967470"/>
            <wp:effectExtent l="0" t="0" r="190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485890" cy="935101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649720" cy="9229725"/>
            <wp:effectExtent l="0" t="0" r="508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782435" cy="9184640"/>
            <wp:effectExtent l="0" t="0" r="1206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888480" cy="93884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3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838950" cy="89852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eastAsia="Times New Roman" w:cs="Times New Roman"/>
          <w:snapToGrid w:val="0"/>
          <w:color w:val="000000"/>
          <w:w w:val="0"/>
          <w:sz w:val="28"/>
          <w:szCs w:val="28"/>
          <w:u w:color="000000"/>
          <w:shd w:val="clear" w:color="000000" w:fill="000000"/>
        </w:rPr>
      </w:pPr>
    </w:p>
    <w:p>
      <w:pPr>
        <w:pStyle w:val="20"/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pStyle w:val="20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pStyle w:val="20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THÔNG TIN CỦA GIÁO VIÊN</w:t>
      </w:r>
    </w:p>
    <w:tbl>
      <w:tblPr>
        <w:tblStyle w:val="15"/>
        <w:tblW w:w="10401" w:type="dxa"/>
        <w:tblInd w:w="3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3"/>
        <w:gridCol w:w="1570"/>
        <w:gridCol w:w="1670"/>
        <w:gridCol w:w="4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HỌ VÀ TÊN GIÁO VIÊN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LỚP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ĐIỆN THOẠI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ĐỊA CHỈ 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Trần Quí Hưng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7/12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0327959652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tranquihungcto1112@gmail.com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</w:rPr>
              <w:t>Phan Văn Hải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nl-NL"/>
              </w:rPr>
              <w:t>7/3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</w:rPr>
              <w:t>0372971005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u w:val="single"/>
              </w:rPr>
              <w:t>phanvanhai68kg@gmail.com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Trần Hữu Nghị</w:t>
            </w:r>
            <w:bookmarkStart w:id="0" w:name="_GoBack"/>
            <w:bookmarkEnd w:id="0"/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7/7,7/8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0917058659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nghi2607@ 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Nguyễn Thị Bạch Tuyết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7/2,7/4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0987122591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namtuyet34@yahoo.com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Vũ Thị Chè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7/1,7/10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0368648150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thaongoc2011vd@gmail.com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Phạm Văn Hiếu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7/5,7/9,7/11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0938274710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huongngoclinh604@gmail.com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3" w:type="dxa"/>
            <w:shd w:val="clear" w:color="auto" w:fill="auto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Phan Minh Văn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7/6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0903122945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phanminhvan4198@gmail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.com</w:t>
            </w:r>
          </w:p>
        </w:tc>
      </w:tr>
    </w:tbl>
    <w:p>
      <w:pPr>
        <w:pStyle w:val="25"/>
        <w:tabs>
          <w:tab w:val="left" w:pos="142"/>
        </w:tabs>
        <w:spacing w:after="0" w:line="240" w:lineRule="auto"/>
        <w:ind w:left="0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pStyle w:val="25"/>
        <w:tabs>
          <w:tab w:val="left" w:pos="142"/>
        </w:tabs>
        <w:spacing w:after="0" w:line="240" w:lineRule="auto"/>
        <w:ind w:left="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………………HẾT………………</w:t>
      </w:r>
    </w:p>
    <w:sectPr>
      <w:footerReference r:id="rId3" w:type="default"/>
      <w:pgSz w:w="11905" w:h="16838"/>
      <w:pgMar w:top="567" w:right="567" w:bottom="567" w:left="567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75126374"/>
      <w:docPartObj>
        <w:docPartGallery w:val="AutoText"/>
      </w:docPartObj>
    </w:sdtPr>
    <w:sdtContent>
      <w:p>
        <w:pPr>
          <w:pStyle w:val="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63EA"/>
    <w:multiLevelType w:val="multilevel"/>
    <w:tmpl w:val="0C9C63E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14061"/>
    <w:multiLevelType w:val="multilevel"/>
    <w:tmpl w:val="48814061"/>
    <w:lvl w:ilvl="0" w:tentative="0">
      <w:start w:val="3"/>
      <w:numFmt w:val="bullet"/>
      <w:lvlText w:val=""/>
      <w:lvlJc w:val="left"/>
      <w:pPr>
        <w:ind w:left="1080" w:hanging="360"/>
      </w:pPr>
      <w:rPr>
        <w:rFonts w:hint="default" w:ascii="Symbol" w:hAnsi="Symbol" w:eastAsia="Calibri" w:cs="Times New Roman"/>
        <w:i w:val="0"/>
        <w:color w:val="002060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15"/>
    <w:rsid w:val="00000A01"/>
    <w:rsid w:val="00005C07"/>
    <w:rsid w:val="000119E0"/>
    <w:rsid w:val="000149E5"/>
    <w:rsid w:val="00040947"/>
    <w:rsid w:val="00041C67"/>
    <w:rsid w:val="00044280"/>
    <w:rsid w:val="00050191"/>
    <w:rsid w:val="00051D35"/>
    <w:rsid w:val="000538E6"/>
    <w:rsid w:val="000621F2"/>
    <w:rsid w:val="000713C5"/>
    <w:rsid w:val="000753ED"/>
    <w:rsid w:val="000757C6"/>
    <w:rsid w:val="00087F7E"/>
    <w:rsid w:val="00090F13"/>
    <w:rsid w:val="000A15B4"/>
    <w:rsid w:val="000A1C03"/>
    <w:rsid w:val="000A45B6"/>
    <w:rsid w:val="000B06AD"/>
    <w:rsid w:val="000B0DA3"/>
    <w:rsid w:val="000B2AA3"/>
    <w:rsid w:val="000B5A2C"/>
    <w:rsid w:val="000C1061"/>
    <w:rsid w:val="000C3160"/>
    <w:rsid w:val="000C7F98"/>
    <w:rsid w:val="000D0A2C"/>
    <w:rsid w:val="000D4A11"/>
    <w:rsid w:val="000E5305"/>
    <w:rsid w:val="000F2240"/>
    <w:rsid w:val="000F6636"/>
    <w:rsid w:val="0010706F"/>
    <w:rsid w:val="00107920"/>
    <w:rsid w:val="00114EB6"/>
    <w:rsid w:val="00117861"/>
    <w:rsid w:val="001220D5"/>
    <w:rsid w:val="00124515"/>
    <w:rsid w:val="00125355"/>
    <w:rsid w:val="0012798B"/>
    <w:rsid w:val="00140745"/>
    <w:rsid w:val="00140D80"/>
    <w:rsid w:val="00141B92"/>
    <w:rsid w:val="001503C3"/>
    <w:rsid w:val="001674DC"/>
    <w:rsid w:val="0017029C"/>
    <w:rsid w:val="00175326"/>
    <w:rsid w:val="0019447F"/>
    <w:rsid w:val="001B4F86"/>
    <w:rsid w:val="001B6987"/>
    <w:rsid w:val="001B74B6"/>
    <w:rsid w:val="001C38C5"/>
    <w:rsid w:val="001D7B79"/>
    <w:rsid w:val="001E33F3"/>
    <w:rsid w:val="001F1CBB"/>
    <w:rsid w:val="001F638C"/>
    <w:rsid w:val="00202C42"/>
    <w:rsid w:val="0020715B"/>
    <w:rsid w:val="002268F1"/>
    <w:rsid w:val="002326E8"/>
    <w:rsid w:val="002362DC"/>
    <w:rsid w:val="00243696"/>
    <w:rsid w:val="002454F5"/>
    <w:rsid w:val="00246BE1"/>
    <w:rsid w:val="00261A63"/>
    <w:rsid w:val="00270728"/>
    <w:rsid w:val="00277927"/>
    <w:rsid w:val="002804C6"/>
    <w:rsid w:val="00281BDF"/>
    <w:rsid w:val="002837AC"/>
    <w:rsid w:val="002931CC"/>
    <w:rsid w:val="002A0253"/>
    <w:rsid w:val="002A4884"/>
    <w:rsid w:val="002B0910"/>
    <w:rsid w:val="002B296E"/>
    <w:rsid w:val="002B42CF"/>
    <w:rsid w:val="002B5999"/>
    <w:rsid w:val="002C6EF0"/>
    <w:rsid w:val="002D7E25"/>
    <w:rsid w:val="002E0B64"/>
    <w:rsid w:val="002E67E7"/>
    <w:rsid w:val="002E6E19"/>
    <w:rsid w:val="002F1280"/>
    <w:rsid w:val="002F3F19"/>
    <w:rsid w:val="00300C4E"/>
    <w:rsid w:val="0032057D"/>
    <w:rsid w:val="00320683"/>
    <w:rsid w:val="003209D2"/>
    <w:rsid w:val="00335503"/>
    <w:rsid w:val="003439FD"/>
    <w:rsid w:val="00365223"/>
    <w:rsid w:val="00365449"/>
    <w:rsid w:val="00366377"/>
    <w:rsid w:val="00381D79"/>
    <w:rsid w:val="00384040"/>
    <w:rsid w:val="003855B0"/>
    <w:rsid w:val="00385AB6"/>
    <w:rsid w:val="003867A7"/>
    <w:rsid w:val="00397BCB"/>
    <w:rsid w:val="003A0209"/>
    <w:rsid w:val="003A47AA"/>
    <w:rsid w:val="003A645C"/>
    <w:rsid w:val="003B41E5"/>
    <w:rsid w:val="003B4490"/>
    <w:rsid w:val="003C139E"/>
    <w:rsid w:val="003C652E"/>
    <w:rsid w:val="003D20A7"/>
    <w:rsid w:val="003D2D68"/>
    <w:rsid w:val="003D7C43"/>
    <w:rsid w:val="003E3AFC"/>
    <w:rsid w:val="003E5BF9"/>
    <w:rsid w:val="003E6F8A"/>
    <w:rsid w:val="003F193A"/>
    <w:rsid w:val="003F3B81"/>
    <w:rsid w:val="0040385D"/>
    <w:rsid w:val="004058CA"/>
    <w:rsid w:val="00410BC5"/>
    <w:rsid w:val="0041390D"/>
    <w:rsid w:val="00414372"/>
    <w:rsid w:val="00416798"/>
    <w:rsid w:val="0042092A"/>
    <w:rsid w:val="004275AA"/>
    <w:rsid w:val="0043615E"/>
    <w:rsid w:val="00436BB1"/>
    <w:rsid w:val="004508BE"/>
    <w:rsid w:val="00451FD5"/>
    <w:rsid w:val="00452FB2"/>
    <w:rsid w:val="00453F8C"/>
    <w:rsid w:val="004638B6"/>
    <w:rsid w:val="00465EF2"/>
    <w:rsid w:val="00474A71"/>
    <w:rsid w:val="004C1379"/>
    <w:rsid w:val="004C54AC"/>
    <w:rsid w:val="004D32B9"/>
    <w:rsid w:val="004E1AEB"/>
    <w:rsid w:val="004F378B"/>
    <w:rsid w:val="004F4A57"/>
    <w:rsid w:val="00503143"/>
    <w:rsid w:val="00521713"/>
    <w:rsid w:val="00522C62"/>
    <w:rsid w:val="005263D7"/>
    <w:rsid w:val="00530362"/>
    <w:rsid w:val="005332A8"/>
    <w:rsid w:val="00534FA3"/>
    <w:rsid w:val="00546A6D"/>
    <w:rsid w:val="00552715"/>
    <w:rsid w:val="00553326"/>
    <w:rsid w:val="00554C41"/>
    <w:rsid w:val="00555FE8"/>
    <w:rsid w:val="005633CD"/>
    <w:rsid w:val="00565DBC"/>
    <w:rsid w:val="00565FCC"/>
    <w:rsid w:val="0057251C"/>
    <w:rsid w:val="005729D7"/>
    <w:rsid w:val="005738DC"/>
    <w:rsid w:val="00574A48"/>
    <w:rsid w:val="00574AAC"/>
    <w:rsid w:val="00574ED8"/>
    <w:rsid w:val="00582A8D"/>
    <w:rsid w:val="005849F3"/>
    <w:rsid w:val="005903B2"/>
    <w:rsid w:val="005924D2"/>
    <w:rsid w:val="005928EE"/>
    <w:rsid w:val="00593B50"/>
    <w:rsid w:val="00594B63"/>
    <w:rsid w:val="0059562B"/>
    <w:rsid w:val="00595C2F"/>
    <w:rsid w:val="005A708B"/>
    <w:rsid w:val="005B0DE6"/>
    <w:rsid w:val="005B4375"/>
    <w:rsid w:val="005D079B"/>
    <w:rsid w:val="005D2E3E"/>
    <w:rsid w:val="005D604B"/>
    <w:rsid w:val="005E2FEF"/>
    <w:rsid w:val="005E7E00"/>
    <w:rsid w:val="005F414D"/>
    <w:rsid w:val="006011E6"/>
    <w:rsid w:val="006036C5"/>
    <w:rsid w:val="00614622"/>
    <w:rsid w:val="00631972"/>
    <w:rsid w:val="00633D68"/>
    <w:rsid w:val="006410C9"/>
    <w:rsid w:val="006448CC"/>
    <w:rsid w:val="006477E2"/>
    <w:rsid w:val="00651A62"/>
    <w:rsid w:val="006626E6"/>
    <w:rsid w:val="00663AAF"/>
    <w:rsid w:val="00666227"/>
    <w:rsid w:val="00685A7C"/>
    <w:rsid w:val="00687304"/>
    <w:rsid w:val="006A209F"/>
    <w:rsid w:val="006A296E"/>
    <w:rsid w:val="006B3C00"/>
    <w:rsid w:val="006B423F"/>
    <w:rsid w:val="006B6C1C"/>
    <w:rsid w:val="006B7440"/>
    <w:rsid w:val="006C2C49"/>
    <w:rsid w:val="006C48CF"/>
    <w:rsid w:val="006C6A3F"/>
    <w:rsid w:val="006D2BA3"/>
    <w:rsid w:val="006D5D32"/>
    <w:rsid w:val="006E4573"/>
    <w:rsid w:val="006E5DA3"/>
    <w:rsid w:val="00700E66"/>
    <w:rsid w:val="007013C5"/>
    <w:rsid w:val="00705B06"/>
    <w:rsid w:val="00710E21"/>
    <w:rsid w:val="007168C0"/>
    <w:rsid w:val="0071754F"/>
    <w:rsid w:val="00720D93"/>
    <w:rsid w:val="00722D32"/>
    <w:rsid w:val="00724DF8"/>
    <w:rsid w:val="00726B9F"/>
    <w:rsid w:val="00733557"/>
    <w:rsid w:val="00740751"/>
    <w:rsid w:val="00742909"/>
    <w:rsid w:val="0074698A"/>
    <w:rsid w:val="0075289A"/>
    <w:rsid w:val="0076362F"/>
    <w:rsid w:val="0076384E"/>
    <w:rsid w:val="00765DE3"/>
    <w:rsid w:val="0076736D"/>
    <w:rsid w:val="00767754"/>
    <w:rsid w:val="00774B91"/>
    <w:rsid w:val="007775B7"/>
    <w:rsid w:val="00784177"/>
    <w:rsid w:val="00786A16"/>
    <w:rsid w:val="007A064B"/>
    <w:rsid w:val="007A2416"/>
    <w:rsid w:val="007A45AF"/>
    <w:rsid w:val="007A7ECB"/>
    <w:rsid w:val="007B2A27"/>
    <w:rsid w:val="007B3C53"/>
    <w:rsid w:val="007B4CAE"/>
    <w:rsid w:val="007C3C34"/>
    <w:rsid w:val="007C3FD5"/>
    <w:rsid w:val="007D4D3D"/>
    <w:rsid w:val="007E2AC8"/>
    <w:rsid w:val="007E3E31"/>
    <w:rsid w:val="007E7679"/>
    <w:rsid w:val="007F016C"/>
    <w:rsid w:val="007F1613"/>
    <w:rsid w:val="007F3FBB"/>
    <w:rsid w:val="007F6F5B"/>
    <w:rsid w:val="00801F52"/>
    <w:rsid w:val="00804523"/>
    <w:rsid w:val="0080639C"/>
    <w:rsid w:val="00816A4B"/>
    <w:rsid w:val="0082028A"/>
    <w:rsid w:val="00820568"/>
    <w:rsid w:val="0082736B"/>
    <w:rsid w:val="008302FB"/>
    <w:rsid w:val="00835832"/>
    <w:rsid w:val="0084119B"/>
    <w:rsid w:val="00843661"/>
    <w:rsid w:val="008441DF"/>
    <w:rsid w:val="00846CB7"/>
    <w:rsid w:val="0085104B"/>
    <w:rsid w:val="00855AFE"/>
    <w:rsid w:val="00857044"/>
    <w:rsid w:val="008579B6"/>
    <w:rsid w:val="00862550"/>
    <w:rsid w:val="00874821"/>
    <w:rsid w:val="008815CA"/>
    <w:rsid w:val="008A2F87"/>
    <w:rsid w:val="008A318A"/>
    <w:rsid w:val="008A53B8"/>
    <w:rsid w:val="008A7A78"/>
    <w:rsid w:val="008B2A7B"/>
    <w:rsid w:val="008B3682"/>
    <w:rsid w:val="008B50F6"/>
    <w:rsid w:val="008B709D"/>
    <w:rsid w:val="008C65D2"/>
    <w:rsid w:val="008D567F"/>
    <w:rsid w:val="008E17EF"/>
    <w:rsid w:val="008E32EA"/>
    <w:rsid w:val="008F01A4"/>
    <w:rsid w:val="008F4236"/>
    <w:rsid w:val="008F7DBD"/>
    <w:rsid w:val="0090363C"/>
    <w:rsid w:val="00911521"/>
    <w:rsid w:val="0091312B"/>
    <w:rsid w:val="0092431C"/>
    <w:rsid w:val="00927A99"/>
    <w:rsid w:val="0093077A"/>
    <w:rsid w:val="00930F4C"/>
    <w:rsid w:val="00931CFE"/>
    <w:rsid w:val="0093740A"/>
    <w:rsid w:val="00941744"/>
    <w:rsid w:val="00946124"/>
    <w:rsid w:val="00947D36"/>
    <w:rsid w:val="0095241E"/>
    <w:rsid w:val="00952BE1"/>
    <w:rsid w:val="00957623"/>
    <w:rsid w:val="0096232A"/>
    <w:rsid w:val="00963298"/>
    <w:rsid w:val="00972042"/>
    <w:rsid w:val="009918B6"/>
    <w:rsid w:val="00995685"/>
    <w:rsid w:val="009A1DB2"/>
    <w:rsid w:val="009A6625"/>
    <w:rsid w:val="009C4576"/>
    <w:rsid w:val="009D056F"/>
    <w:rsid w:val="009D40C5"/>
    <w:rsid w:val="009E00AA"/>
    <w:rsid w:val="009E38FE"/>
    <w:rsid w:val="009F5C3D"/>
    <w:rsid w:val="009F784F"/>
    <w:rsid w:val="00A01E97"/>
    <w:rsid w:val="00A025DD"/>
    <w:rsid w:val="00A104EE"/>
    <w:rsid w:val="00A119AD"/>
    <w:rsid w:val="00A11B81"/>
    <w:rsid w:val="00A13142"/>
    <w:rsid w:val="00A1365D"/>
    <w:rsid w:val="00A14884"/>
    <w:rsid w:val="00A158E6"/>
    <w:rsid w:val="00A16BE1"/>
    <w:rsid w:val="00A21462"/>
    <w:rsid w:val="00A22308"/>
    <w:rsid w:val="00A23FF5"/>
    <w:rsid w:val="00A2733E"/>
    <w:rsid w:val="00A274E1"/>
    <w:rsid w:val="00A27ACB"/>
    <w:rsid w:val="00A37089"/>
    <w:rsid w:val="00A37E98"/>
    <w:rsid w:val="00A439BE"/>
    <w:rsid w:val="00A50A6C"/>
    <w:rsid w:val="00A51C1D"/>
    <w:rsid w:val="00A578DC"/>
    <w:rsid w:val="00A6412E"/>
    <w:rsid w:val="00A736D1"/>
    <w:rsid w:val="00A837D3"/>
    <w:rsid w:val="00A85B85"/>
    <w:rsid w:val="00A91381"/>
    <w:rsid w:val="00A91552"/>
    <w:rsid w:val="00A91968"/>
    <w:rsid w:val="00AA3203"/>
    <w:rsid w:val="00AA3225"/>
    <w:rsid w:val="00AB35D5"/>
    <w:rsid w:val="00AB74E5"/>
    <w:rsid w:val="00AC249A"/>
    <w:rsid w:val="00AC67C8"/>
    <w:rsid w:val="00AD748A"/>
    <w:rsid w:val="00AE2599"/>
    <w:rsid w:val="00B02AC7"/>
    <w:rsid w:val="00B03DD2"/>
    <w:rsid w:val="00B072A5"/>
    <w:rsid w:val="00B26453"/>
    <w:rsid w:val="00B30704"/>
    <w:rsid w:val="00B32B46"/>
    <w:rsid w:val="00B3400D"/>
    <w:rsid w:val="00B35AA8"/>
    <w:rsid w:val="00B458B9"/>
    <w:rsid w:val="00B515B8"/>
    <w:rsid w:val="00B539B0"/>
    <w:rsid w:val="00B53EC8"/>
    <w:rsid w:val="00B65351"/>
    <w:rsid w:val="00B740CE"/>
    <w:rsid w:val="00B83323"/>
    <w:rsid w:val="00B848A1"/>
    <w:rsid w:val="00B874F7"/>
    <w:rsid w:val="00B93F2F"/>
    <w:rsid w:val="00B973B5"/>
    <w:rsid w:val="00BA1AED"/>
    <w:rsid w:val="00BA27BE"/>
    <w:rsid w:val="00BB4DFF"/>
    <w:rsid w:val="00BB6DE9"/>
    <w:rsid w:val="00BC4C2A"/>
    <w:rsid w:val="00BE17C5"/>
    <w:rsid w:val="00BE1C1E"/>
    <w:rsid w:val="00BF13F4"/>
    <w:rsid w:val="00BF2E95"/>
    <w:rsid w:val="00BF3E89"/>
    <w:rsid w:val="00BF4976"/>
    <w:rsid w:val="00C021A0"/>
    <w:rsid w:val="00C23234"/>
    <w:rsid w:val="00C277AB"/>
    <w:rsid w:val="00C32E7B"/>
    <w:rsid w:val="00C35228"/>
    <w:rsid w:val="00C353CE"/>
    <w:rsid w:val="00C357D4"/>
    <w:rsid w:val="00C45D09"/>
    <w:rsid w:val="00C46CB9"/>
    <w:rsid w:val="00C53D39"/>
    <w:rsid w:val="00C63502"/>
    <w:rsid w:val="00C657D7"/>
    <w:rsid w:val="00C71899"/>
    <w:rsid w:val="00C73572"/>
    <w:rsid w:val="00C83526"/>
    <w:rsid w:val="00C837AA"/>
    <w:rsid w:val="00C843A0"/>
    <w:rsid w:val="00C85A12"/>
    <w:rsid w:val="00C85CF3"/>
    <w:rsid w:val="00C862A2"/>
    <w:rsid w:val="00C87428"/>
    <w:rsid w:val="00C90A33"/>
    <w:rsid w:val="00C923E3"/>
    <w:rsid w:val="00C94F7F"/>
    <w:rsid w:val="00C965DA"/>
    <w:rsid w:val="00CA0586"/>
    <w:rsid w:val="00CA5677"/>
    <w:rsid w:val="00CB386A"/>
    <w:rsid w:val="00CE753E"/>
    <w:rsid w:val="00CF386A"/>
    <w:rsid w:val="00CF47EC"/>
    <w:rsid w:val="00D001FC"/>
    <w:rsid w:val="00D032A4"/>
    <w:rsid w:val="00D034BA"/>
    <w:rsid w:val="00D040CE"/>
    <w:rsid w:val="00D139BD"/>
    <w:rsid w:val="00D24708"/>
    <w:rsid w:val="00D25CA3"/>
    <w:rsid w:val="00D26FF6"/>
    <w:rsid w:val="00D32E1A"/>
    <w:rsid w:val="00D50774"/>
    <w:rsid w:val="00D52410"/>
    <w:rsid w:val="00D66C28"/>
    <w:rsid w:val="00D83560"/>
    <w:rsid w:val="00D87F0D"/>
    <w:rsid w:val="00DA4114"/>
    <w:rsid w:val="00DA5639"/>
    <w:rsid w:val="00DB0493"/>
    <w:rsid w:val="00DB4668"/>
    <w:rsid w:val="00DC003F"/>
    <w:rsid w:val="00DC6657"/>
    <w:rsid w:val="00DD0904"/>
    <w:rsid w:val="00DD4C0D"/>
    <w:rsid w:val="00DD7FDC"/>
    <w:rsid w:val="00DE04F8"/>
    <w:rsid w:val="00DE2084"/>
    <w:rsid w:val="00DE52FE"/>
    <w:rsid w:val="00DE6F7A"/>
    <w:rsid w:val="00DF402C"/>
    <w:rsid w:val="00E000C3"/>
    <w:rsid w:val="00E06CE0"/>
    <w:rsid w:val="00E06EBC"/>
    <w:rsid w:val="00E07913"/>
    <w:rsid w:val="00E20D80"/>
    <w:rsid w:val="00E21BCA"/>
    <w:rsid w:val="00E22326"/>
    <w:rsid w:val="00E33770"/>
    <w:rsid w:val="00E4356E"/>
    <w:rsid w:val="00E4595F"/>
    <w:rsid w:val="00E51E14"/>
    <w:rsid w:val="00E530E3"/>
    <w:rsid w:val="00E53661"/>
    <w:rsid w:val="00E56305"/>
    <w:rsid w:val="00E56AE3"/>
    <w:rsid w:val="00E577A4"/>
    <w:rsid w:val="00E623BC"/>
    <w:rsid w:val="00E6266E"/>
    <w:rsid w:val="00E65992"/>
    <w:rsid w:val="00E66C1E"/>
    <w:rsid w:val="00E7348E"/>
    <w:rsid w:val="00E802EA"/>
    <w:rsid w:val="00E856F2"/>
    <w:rsid w:val="00E8595B"/>
    <w:rsid w:val="00E92DAB"/>
    <w:rsid w:val="00E9709A"/>
    <w:rsid w:val="00EA7FB7"/>
    <w:rsid w:val="00EB122E"/>
    <w:rsid w:val="00EC3658"/>
    <w:rsid w:val="00EC504E"/>
    <w:rsid w:val="00EC574E"/>
    <w:rsid w:val="00EC776F"/>
    <w:rsid w:val="00EC7D27"/>
    <w:rsid w:val="00ED0793"/>
    <w:rsid w:val="00ED1712"/>
    <w:rsid w:val="00ED330C"/>
    <w:rsid w:val="00EE0762"/>
    <w:rsid w:val="00EE3AAF"/>
    <w:rsid w:val="00EE5642"/>
    <w:rsid w:val="00EF15B5"/>
    <w:rsid w:val="00EF4AAB"/>
    <w:rsid w:val="00EF51AF"/>
    <w:rsid w:val="00F0681E"/>
    <w:rsid w:val="00F06E0C"/>
    <w:rsid w:val="00F1140D"/>
    <w:rsid w:val="00F150AA"/>
    <w:rsid w:val="00F4533E"/>
    <w:rsid w:val="00F512F3"/>
    <w:rsid w:val="00F52893"/>
    <w:rsid w:val="00F52F93"/>
    <w:rsid w:val="00F54384"/>
    <w:rsid w:val="00F557F7"/>
    <w:rsid w:val="00F82D73"/>
    <w:rsid w:val="00F84AD8"/>
    <w:rsid w:val="00F87BCA"/>
    <w:rsid w:val="00F977E4"/>
    <w:rsid w:val="00FA5C3A"/>
    <w:rsid w:val="00FB6C56"/>
    <w:rsid w:val="00FC1948"/>
    <w:rsid w:val="00FD65A3"/>
    <w:rsid w:val="00FD729F"/>
    <w:rsid w:val="00FE0989"/>
    <w:rsid w:val="00FE2DC6"/>
    <w:rsid w:val="00FE3237"/>
    <w:rsid w:val="00FE4372"/>
    <w:rsid w:val="00FE78B6"/>
    <w:rsid w:val="00FF275F"/>
    <w:rsid w:val="00FF440A"/>
    <w:rsid w:val="78B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</w:rPr>
  </w:style>
  <w:style w:type="character" w:default="1" w:styleId="11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32"/>
    <w:unhideWhenUsed/>
    <w:qFormat/>
    <w:uiPriority w:val="99"/>
    <w:pPr>
      <w:spacing w:after="120"/>
    </w:pPr>
  </w:style>
  <w:style w:type="paragraph" w:styleId="6">
    <w:name w:val="Body Text 2"/>
    <w:basedOn w:val="1"/>
    <w:link w:val="27"/>
    <w:uiPriority w:val="0"/>
    <w:pPr>
      <w:overflowPunct w:val="0"/>
      <w:autoSpaceDE w:val="0"/>
      <w:autoSpaceDN w:val="0"/>
      <w:adjustRightInd w:val="0"/>
      <w:spacing w:before="60" w:after="60" w:line="240" w:lineRule="auto"/>
      <w:jc w:val="both"/>
      <w:textAlignment w:val="baseline"/>
    </w:pPr>
    <w:rPr>
      <w:rFonts w:ascii="Times New Roman" w:hAnsi="Times New Roman" w:eastAsia="Times New Roman"/>
      <w:sz w:val="24"/>
      <w:szCs w:val="20"/>
    </w:rPr>
  </w:style>
  <w:style w:type="paragraph" w:styleId="7">
    <w:name w:val="footer"/>
    <w:basedOn w:val="1"/>
    <w:link w:val="2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8">
    <w:name w:val="header"/>
    <w:basedOn w:val="1"/>
    <w:link w:val="26"/>
    <w:qFormat/>
    <w:uiPriority w:val="0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VNI-Times" w:hAnsi="VNI-Times" w:eastAsia="Times New Roman"/>
      <w:sz w:val="24"/>
      <w:szCs w:val="20"/>
    </w:rPr>
  </w:style>
  <w:style w:type="paragraph" w:styleId="9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10">
    <w:name w:val="Subtitle"/>
    <w:basedOn w:val="1"/>
    <w:link w:val="38"/>
    <w:qFormat/>
    <w:uiPriority w:val="0"/>
    <w:pPr>
      <w:spacing w:after="0" w:line="240" w:lineRule="auto"/>
      <w:jc w:val="center"/>
    </w:pPr>
    <w:rPr>
      <w:rFonts w:ascii="VNI-Times" w:hAnsi="VNI-Times" w:eastAsia="Times New Roman"/>
      <w:b/>
      <w:i/>
      <w:sz w:val="26"/>
      <w:szCs w:val="20"/>
    </w:r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character" w:styleId="14">
    <w:name w:val="Strong"/>
    <w:basedOn w:val="11"/>
    <w:qFormat/>
    <w:uiPriority w:val="22"/>
    <w:rPr>
      <w:b/>
      <w:bCs/>
    </w:rPr>
  </w:style>
  <w:style w:type="table" w:styleId="16">
    <w:name w:val="Table Grid"/>
    <w:basedOn w:val="15"/>
    <w:uiPriority w:val="0"/>
    <w:pPr>
      <w:spacing w:after="0" w:line="240" w:lineRule="auto"/>
    </w:pPr>
    <w:rPr>
      <w:rFonts w:ascii="Times New Roman" w:hAnsi="Times New Roman"/>
      <w:sz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Balloon Text Char"/>
    <w:basedOn w:val="11"/>
    <w:link w:val="4"/>
    <w:semiHidden/>
    <w:uiPriority w:val="99"/>
    <w:rPr>
      <w:rFonts w:ascii="Tahoma" w:hAnsi="Tahoma" w:eastAsia="Calibri" w:cs="Tahoma"/>
      <w:sz w:val="16"/>
      <w:szCs w:val="16"/>
    </w:rPr>
  </w:style>
  <w:style w:type="character" w:styleId="18">
    <w:name w:val="Placeholder Text"/>
    <w:basedOn w:val="11"/>
    <w:semiHidden/>
    <w:uiPriority w:val="99"/>
    <w:rPr>
      <w:color w:val="808080"/>
    </w:rPr>
  </w:style>
  <w:style w:type="character" w:customStyle="1" w:styleId="19">
    <w:name w:val="Heading 2 Char"/>
    <w:basedOn w:val="11"/>
    <w:link w:val="3"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20">
    <w:name w:val="List Paragraph"/>
    <w:basedOn w:val="1"/>
    <w:link w:val="2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</w:rPr>
  </w:style>
  <w:style w:type="character" w:customStyle="1" w:styleId="21">
    <w:name w:val="List Paragraph Char"/>
    <w:link w:val="20"/>
    <w:qFormat/>
    <w:uiPriority w:val="34"/>
  </w:style>
  <w:style w:type="character" w:customStyle="1" w:styleId="22">
    <w:name w:val="Body text (2)"/>
    <w:basedOn w:val="11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23">
    <w:name w:val="Body text (2) + Italic"/>
    <w:basedOn w:val="11"/>
    <w:uiPriority w:val="0"/>
    <w:rPr>
      <w:rFonts w:ascii="Times New Roman" w:hAnsi="Times New Roman" w:eastAsia="Times New Roman" w:cs="Times New Roman"/>
      <w:i/>
      <w:iCs/>
      <w:color w:val="000000"/>
      <w:spacing w:val="3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24">
    <w:name w:val="Body text (2) + Trebuchet MS"/>
    <w:basedOn w:val="11"/>
    <w:uiPriority w:val="0"/>
    <w:rPr>
      <w:rFonts w:ascii="Trebuchet MS" w:hAnsi="Trebuchet MS" w:eastAsia="Trebuchet MS" w:cs="Trebuchet MS"/>
      <w:b/>
      <w:bCs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paragraph" w:customStyle="1" w:styleId="25">
    <w:name w:val="msolistparagraph"/>
    <w:basedOn w:val="1"/>
    <w:qFormat/>
    <w:uiPriority w:val="0"/>
    <w:pPr>
      <w:ind w:left="720"/>
      <w:contextualSpacing/>
    </w:pPr>
    <w:rPr>
      <w:rFonts w:ascii="Arial" w:hAnsi="Arial" w:eastAsia="Arial"/>
    </w:rPr>
  </w:style>
  <w:style w:type="character" w:customStyle="1" w:styleId="26">
    <w:name w:val="Header Char"/>
    <w:basedOn w:val="11"/>
    <w:link w:val="8"/>
    <w:qFormat/>
    <w:uiPriority w:val="0"/>
    <w:rPr>
      <w:rFonts w:ascii="VNI-Times" w:hAnsi="VNI-Times" w:eastAsia="Times New Roman" w:cs="Times New Roman"/>
      <w:sz w:val="24"/>
      <w:szCs w:val="20"/>
    </w:rPr>
  </w:style>
  <w:style w:type="character" w:customStyle="1" w:styleId="27">
    <w:name w:val="Body Text 2 Char"/>
    <w:basedOn w:val="11"/>
    <w:link w:val="6"/>
    <w:uiPriority w:val="0"/>
    <w:rPr>
      <w:rFonts w:ascii="Times New Roman" w:hAnsi="Times New Roman" w:eastAsia="Times New Roman" w:cs="Times New Roman"/>
      <w:sz w:val="24"/>
      <w:szCs w:val="20"/>
    </w:rPr>
  </w:style>
  <w:style w:type="character" w:customStyle="1" w:styleId="28">
    <w:name w:val="Footer Char"/>
    <w:basedOn w:val="11"/>
    <w:link w:val="7"/>
    <w:uiPriority w:val="99"/>
    <w:rPr>
      <w:rFonts w:ascii="Calibri" w:hAnsi="Calibri" w:eastAsia="Calibri" w:cs="Times New Roman"/>
    </w:rPr>
  </w:style>
  <w:style w:type="character" w:customStyle="1" w:styleId="29">
    <w:name w:val="mo"/>
    <w:basedOn w:val="11"/>
    <w:uiPriority w:val="0"/>
  </w:style>
  <w:style w:type="character" w:customStyle="1" w:styleId="30">
    <w:name w:val="mn"/>
    <w:basedOn w:val="11"/>
    <w:qFormat/>
    <w:uiPriority w:val="0"/>
  </w:style>
  <w:style w:type="character" w:customStyle="1" w:styleId="31">
    <w:name w:val="Unresolved Mention1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32">
    <w:name w:val="Body Text Char"/>
    <w:basedOn w:val="11"/>
    <w:link w:val="5"/>
    <w:qFormat/>
    <w:uiPriority w:val="99"/>
    <w:rPr>
      <w:rFonts w:ascii="Calibri" w:hAnsi="Calibri" w:eastAsia="Calibri" w:cs="Times New Roman"/>
    </w:rPr>
  </w:style>
  <w:style w:type="character" w:customStyle="1" w:styleId="33">
    <w:name w:val="mjxp-mi"/>
    <w:basedOn w:val="11"/>
    <w:qFormat/>
    <w:uiPriority w:val="0"/>
  </w:style>
  <w:style w:type="character" w:customStyle="1" w:styleId="34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35">
    <w:name w:val="mjx-char"/>
    <w:basedOn w:val="11"/>
    <w:uiPriority w:val="0"/>
  </w:style>
  <w:style w:type="character" w:customStyle="1" w:styleId="36">
    <w:name w:val="mjx_assistive_mathml"/>
    <w:basedOn w:val="11"/>
    <w:uiPriority w:val="0"/>
  </w:style>
  <w:style w:type="character" w:customStyle="1" w:styleId="37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38">
    <w:name w:val="Subtitle Char"/>
    <w:basedOn w:val="11"/>
    <w:link w:val="10"/>
    <w:qFormat/>
    <w:uiPriority w:val="0"/>
    <w:rPr>
      <w:rFonts w:ascii="VNI-Times" w:hAnsi="VNI-Times" w:eastAsia="Times New Roman" w:cs="Times New Roman"/>
      <w:b/>
      <w:i/>
      <w:sz w:val="26"/>
      <w:szCs w:val="20"/>
    </w:rPr>
  </w:style>
  <w:style w:type="paragraph" w:styleId="39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wmf"/><Relationship Id="rId98" Type="http://schemas.openxmlformats.org/officeDocument/2006/relationships/image" Target="media/image55.wmf"/><Relationship Id="rId97" Type="http://schemas.openxmlformats.org/officeDocument/2006/relationships/image" Target="media/image54.wmf"/><Relationship Id="rId96" Type="http://schemas.openxmlformats.org/officeDocument/2006/relationships/image" Target="media/image53.png"/><Relationship Id="rId95" Type="http://schemas.openxmlformats.org/officeDocument/2006/relationships/image" Target="media/image52.png"/><Relationship Id="rId94" Type="http://schemas.openxmlformats.org/officeDocument/2006/relationships/image" Target="media/image51.png"/><Relationship Id="rId93" Type="http://schemas.openxmlformats.org/officeDocument/2006/relationships/image" Target="media/image50.wmf"/><Relationship Id="rId92" Type="http://schemas.openxmlformats.org/officeDocument/2006/relationships/image" Target="media/image49.wmf"/><Relationship Id="rId91" Type="http://schemas.openxmlformats.org/officeDocument/2006/relationships/image" Target="media/image48.wmf"/><Relationship Id="rId90" Type="http://schemas.openxmlformats.org/officeDocument/2006/relationships/image" Target="media/image47.wmf"/><Relationship Id="rId9" Type="http://schemas.openxmlformats.org/officeDocument/2006/relationships/oleObject" Target="embeddings/oleObject3.bin"/><Relationship Id="rId89" Type="http://schemas.openxmlformats.org/officeDocument/2006/relationships/image" Target="media/image46.png"/><Relationship Id="rId88" Type="http://schemas.openxmlformats.org/officeDocument/2006/relationships/image" Target="media/image45.wmf"/><Relationship Id="rId87" Type="http://schemas.openxmlformats.org/officeDocument/2006/relationships/image" Target="media/image44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3.png"/><Relationship Id="rId84" Type="http://schemas.openxmlformats.org/officeDocument/2006/relationships/image" Target="media/image42.wmf"/><Relationship Id="rId83" Type="http://schemas.openxmlformats.org/officeDocument/2006/relationships/image" Target="media/image41.png"/><Relationship Id="rId82" Type="http://schemas.openxmlformats.org/officeDocument/2006/relationships/image" Target="media/image40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9.wmf"/><Relationship Id="rId8" Type="http://schemas.openxmlformats.org/officeDocument/2006/relationships/image" Target="media/image2.wmf"/><Relationship Id="rId79" Type="http://schemas.openxmlformats.org/officeDocument/2006/relationships/oleObject" Target="embeddings/oleObject37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3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2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1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0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9.wmf"/><Relationship Id="rId6" Type="http://schemas.openxmlformats.org/officeDocument/2006/relationships/image" Target="media/image1.wmf"/><Relationship Id="rId59" Type="http://schemas.openxmlformats.org/officeDocument/2006/relationships/oleObject" Target="embeddings/oleObject27.bin"/><Relationship Id="rId58" Type="http://schemas.openxmlformats.org/officeDocument/2006/relationships/image" Target="media/image28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6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5.png"/><Relationship Id="rId51" Type="http://schemas.openxmlformats.org/officeDocument/2006/relationships/image" Target="media/image24.wmf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" Type="http://schemas.openxmlformats.org/officeDocument/2006/relationships/image" Target="media/image23.wmf"/><Relationship Id="rId48" Type="http://schemas.openxmlformats.org/officeDocument/2006/relationships/oleObject" Target="embeddings/oleObject22.bin"/><Relationship Id="rId47" Type="http://schemas.openxmlformats.org/officeDocument/2006/relationships/image" Target="media/image22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1.wmf"/><Relationship Id="rId44" Type="http://schemas.openxmlformats.org/officeDocument/2006/relationships/image" Target="media/image20.w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w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w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0.bin"/><Relationship Id="rId22" Type="http://schemas.openxmlformats.org/officeDocument/2006/relationships/image" Target="media/image9.wmf"/><Relationship Id="rId21" Type="http://schemas.openxmlformats.org/officeDocument/2006/relationships/oleObject" Target="embeddings/oleObject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wmf"/><Relationship Id="rId17" Type="http://schemas.openxmlformats.org/officeDocument/2006/relationships/oleObject" Target="embeddings/oleObject7.bin"/><Relationship Id="rId16" Type="http://schemas.openxmlformats.org/officeDocument/2006/relationships/image" Target="media/image6.wmf"/><Relationship Id="rId15" Type="http://schemas.openxmlformats.org/officeDocument/2006/relationships/oleObject" Target="embeddings/oleObject6.bin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6" Type="http://schemas.openxmlformats.org/officeDocument/2006/relationships/fontTable" Target="fontTable.xml"/><Relationship Id="rId115" Type="http://schemas.openxmlformats.org/officeDocument/2006/relationships/customXml" Target="../customXml/item2.xml"/><Relationship Id="rId114" Type="http://schemas.openxmlformats.org/officeDocument/2006/relationships/numbering" Target="numbering.xml"/><Relationship Id="rId113" Type="http://schemas.openxmlformats.org/officeDocument/2006/relationships/customXml" Target="../customXml/item1.xml"/><Relationship Id="rId112" Type="http://schemas.openxmlformats.org/officeDocument/2006/relationships/image" Target="media/image69.png"/><Relationship Id="rId111" Type="http://schemas.openxmlformats.org/officeDocument/2006/relationships/image" Target="media/image68.png"/><Relationship Id="rId110" Type="http://schemas.openxmlformats.org/officeDocument/2006/relationships/image" Target="media/image67.png"/><Relationship Id="rId11" Type="http://schemas.openxmlformats.org/officeDocument/2006/relationships/oleObject" Target="embeddings/oleObject4.bin"/><Relationship Id="rId109" Type="http://schemas.openxmlformats.org/officeDocument/2006/relationships/image" Target="media/image66.png"/><Relationship Id="rId108" Type="http://schemas.openxmlformats.org/officeDocument/2006/relationships/image" Target="media/image65.png"/><Relationship Id="rId107" Type="http://schemas.openxmlformats.org/officeDocument/2006/relationships/image" Target="media/image64.png"/><Relationship Id="rId106" Type="http://schemas.openxmlformats.org/officeDocument/2006/relationships/image" Target="media/image63.png"/><Relationship Id="rId105" Type="http://schemas.openxmlformats.org/officeDocument/2006/relationships/image" Target="media/image62.wmf"/><Relationship Id="rId104" Type="http://schemas.openxmlformats.org/officeDocument/2006/relationships/image" Target="media/image61.wmf"/><Relationship Id="rId103" Type="http://schemas.openxmlformats.org/officeDocument/2006/relationships/image" Target="media/image60.png"/><Relationship Id="rId102" Type="http://schemas.openxmlformats.org/officeDocument/2006/relationships/image" Target="media/image59.wmf"/><Relationship Id="rId101" Type="http://schemas.openxmlformats.org/officeDocument/2006/relationships/image" Target="media/image58.wmf"/><Relationship Id="rId100" Type="http://schemas.openxmlformats.org/officeDocument/2006/relationships/image" Target="media/image57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CB8BB0-B967-4A03-A662-44570941EE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13</Pages>
  <Words>722</Words>
  <Characters>4121</Characters>
  <Lines>34</Lines>
  <Paragraphs>9</Paragraphs>
  <TotalTime>1</TotalTime>
  <ScaleCrop>false</ScaleCrop>
  <LinksUpToDate>false</LinksUpToDate>
  <CharactersWithSpaces>4834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2021-09-24T10:33:00Z</dcterms:created>
  <dc:creator>admin-pc</dc:creator>
  <cp:lastModifiedBy>DELL</cp:lastModifiedBy>
  <dcterms:modified xsi:type="dcterms:W3CDTF">2021-09-25T15:33:00Z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